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E3E2" w14:textId="77777777" w:rsidR="00D9732F" w:rsidRPr="002F21B3" w:rsidRDefault="00D9732F" w:rsidP="00D973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2F21B3"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  <w:t xml:space="preserve">DECLARACION RESPONSABLE DEL TALLER EN EL QUE SE HA EFECTUADO LA REFORMA DE </w:t>
      </w:r>
      <w:r w:rsidRPr="002F21B3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s-ES"/>
        </w:rPr>
        <w:t>LIMITACIÓN DE POTENCIA EN LA MOTOCICLETA</w:t>
      </w:r>
    </w:p>
    <w:p w14:paraId="1EF23816" w14:textId="63B38D96" w:rsidR="00D9732F" w:rsidRPr="002F21B3" w:rsidRDefault="00D9732F" w:rsidP="00D9732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2F21B3"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  <w:t xml:space="preserve">Y DEL TITULAR DE </w:t>
      </w:r>
      <w:proofErr w:type="gramStart"/>
      <w:r w:rsidRPr="002F21B3"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  <w:t>LA MISMA</w:t>
      </w:r>
      <w:proofErr w:type="gramEnd"/>
      <w:r w:rsidR="00D701CF" w:rsidRPr="002F21B3"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  <w:br/>
      </w:r>
    </w:p>
    <w:p w14:paraId="4D5E5585" w14:textId="6755E7D4" w:rsidR="00D9732F" w:rsidRPr="002F21B3" w:rsidRDefault="00D9732F" w:rsidP="0029339D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</w:pP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Don ___________________________________________, con DNI _________________, como titular de vehículo, y el servicio de taller ___________________________________, con domicilio en ______________________________________, con número de Registro Industrial ___________ y número de Registro Especial ______________, como responsable de la </w:t>
      </w:r>
      <w:r w:rsidR="00691EB6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realización de la 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reforma, con la expresa conformidad de la empresa _______________________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___</w:t>
      </w:r>
      <w:r w:rsid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,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fabricante del dispositivo limitador para la motocicleta </w:t>
      </w:r>
      <w:bookmarkStart w:id="0" w:name="_Hlk31040850"/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sobre la que se ha efectuado la reforma de que se trata,</w:t>
      </w:r>
      <w:bookmarkEnd w:id="0"/>
    </w:p>
    <w:p w14:paraId="3703ABA1" w14:textId="77777777" w:rsidR="00D9732F" w:rsidRPr="002F21B3" w:rsidRDefault="00D9732F" w:rsidP="0029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DC10F0" w14:textId="77777777" w:rsidR="00D9732F" w:rsidRPr="002F21B3" w:rsidRDefault="00D9732F" w:rsidP="0029339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2F21B3">
        <w:rPr>
          <w:rFonts w:ascii="Helvetica" w:eastAsia="Times New Roman" w:hAnsi="Helvetica" w:cs="Helvetica"/>
          <w:b/>
          <w:bCs/>
          <w:sz w:val="21"/>
          <w:szCs w:val="21"/>
          <w:lang w:eastAsia="es-ES"/>
        </w:rPr>
        <w:t>DECLARAN BAJO SU REPONSABILIDAD</w:t>
      </w:r>
    </w:p>
    <w:p w14:paraId="1CAECAEC" w14:textId="0E8E6433" w:rsidR="0029339D" w:rsidRDefault="00D9732F" w:rsidP="0029339D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Que sobre el vehículo marca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____________</w:t>
      </w:r>
      <w:r w:rsidR="00D701CF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______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tipo 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</w:t>
      </w:r>
      <w:r w:rsidR="00D701CF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____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________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, contraseña de homologación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______________________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, denominación comercial 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_________________,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matrícula 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______________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, 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y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nº de bastidor 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______________________________</w:t>
      </w:r>
      <w:r w:rsidR="0029339D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,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y por petición expresa del </w:t>
      </w:r>
      <w:r w:rsidR="00032FE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titular</w:t>
      </w:r>
      <w:bookmarkStart w:id="1" w:name="_GoBack"/>
      <w:bookmarkEnd w:id="1"/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, se han efectuado las modificaciones necesarias para reducir la potencia neta máxima de la motocicleta para cumplir </w:t>
      </w:r>
      <w:r w:rsidR="00F33811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los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mandato</w:t>
      </w:r>
      <w:r w:rsidR="00F33811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s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contenido</w:t>
      </w:r>
      <w:r w:rsidR="00F33811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s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en el artículo 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4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.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2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.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c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) del </w:t>
      </w:r>
      <w:r w:rsidR="009E5A15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R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eglamento General de Conductores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de 2009 del Real Decreto 818/2009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.</w:t>
      </w: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Que la transformación realizada ha sido mostrada al cliente, el </w:t>
      </w:r>
      <w:r w:rsidR="00D701CF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cual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ha verificado su existencia.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Que dichas modificaciones están tipificadas como reforma según lo dispuesto en el artículo </w:t>
      </w:r>
      <w:r w:rsidR="00F33811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3.18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del R.D </w:t>
      </w:r>
      <w:r w:rsidR="00F33811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866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/</w:t>
      </w:r>
      <w:r w:rsidR="00F33811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2010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y que estén sujetas a los procedimientos y requisitos exigidos por el mismo.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Que el artículo </w:t>
      </w:r>
      <w:r w:rsidR="00F33811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8.1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de</w:t>
      </w:r>
      <w:r w:rsidR="00113CC2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l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citad</w:t>
      </w:r>
      <w:r w:rsidR="00113CC2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o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</w:t>
      </w:r>
      <w:r w:rsidR="00F33811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RD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dispone que el titular del vehículo</w:t>
      </w:r>
      <w:r w:rsidR="00113CC2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, o persona por él autorizada,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</w:t>
      </w:r>
      <w:r w:rsidR="00113CC2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al que se le haya realizado una reforma, 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está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obligado a presentar el mismo a inspección técnica, en el plazo máximo de </w:t>
      </w:r>
      <w:r w:rsidR="00113CC2" w:rsidRPr="002F21B3">
        <w:rPr>
          <w:rFonts w:ascii="Helvetica" w:eastAsia="Times New Roman" w:hAnsi="Helvetica" w:cs="Helvetica"/>
          <w:b/>
          <w:bCs/>
          <w:sz w:val="21"/>
          <w:szCs w:val="21"/>
          <w:shd w:val="clear" w:color="auto" w:fill="FFFFFF"/>
          <w:lang w:eastAsia="es-ES"/>
        </w:rPr>
        <w:t>15 días</w:t>
      </w:r>
      <w:r w:rsidR="00113CC2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, 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aportando </w:t>
      </w:r>
      <w:r w:rsidR="00113CC2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la documentación que se indica en el Manual de Reformas de vehículos, en su revisión en vigor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.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Que el incumplimiento de la obligación anterior supone la infracción del Reglamento General de</w:t>
      </w:r>
      <w:r w:rsidR="0029339D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Vehículos y conlleva la imposición de sanciones administrativas y</w:t>
      </w:r>
      <w:r w:rsidR="00113CC2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/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o penales.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br/>
      </w:r>
    </w:p>
    <w:p w14:paraId="5C7852C0" w14:textId="77777777" w:rsidR="004D6D2B" w:rsidRDefault="0029339D" w:rsidP="0029339D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sz w:val="21"/>
          <w:szCs w:val="21"/>
          <w:lang w:eastAsia="es-ES"/>
        </w:rPr>
        <w:t>Que la posterior manipulación de la instalación limitadora de potencia supone un incumplimiento del citado RD 866/2010, con la consiguiente imposición de las correspondientes sanciones administrativas.</w:t>
      </w:r>
    </w:p>
    <w:p w14:paraId="73B0E345" w14:textId="0F0B6BB1" w:rsidR="00074C7B" w:rsidRPr="004D6D2B" w:rsidRDefault="00D9732F" w:rsidP="0029339D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Y, para q</w:t>
      </w:r>
      <w:r w:rsid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ue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así conste, taller y cliente </w:t>
      </w:r>
      <w:r w:rsidRPr="002F21B3">
        <w:rPr>
          <w:rFonts w:ascii="Helvetica" w:eastAsia="Times New Roman" w:hAnsi="Helvetica" w:cs="Helvetica"/>
          <w:b/>
          <w:bCs/>
          <w:sz w:val="21"/>
          <w:szCs w:val="21"/>
          <w:shd w:val="clear" w:color="auto" w:fill="FFFFFF"/>
          <w:lang w:eastAsia="es-ES"/>
        </w:rPr>
        <w:t>DECLARAN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darse por enterados de cuáles son sus respectivas obligaciones y </w:t>
      </w:r>
      <w:r w:rsidRPr="002F21B3">
        <w:rPr>
          <w:rFonts w:ascii="Helvetica" w:eastAsia="Times New Roman" w:hAnsi="Helvetica" w:cs="Helvetica"/>
          <w:b/>
          <w:bCs/>
          <w:sz w:val="21"/>
          <w:szCs w:val="21"/>
          <w:shd w:val="clear" w:color="auto" w:fill="FFFFFF"/>
          <w:lang w:eastAsia="es-ES"/>
        </w:rPr>
        <w:t>ACEPTAN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las responsabilidades en que puedan incurrir por incumplirlas.</w:t>
      </w:r>
    </w:p>
    <w:p w14:paraId="6F828BAB" w14:textId="4FB9C7A5" w:rsidR="00093103" w:rsidRPr="002F21B3" w:rsidRDefault="00D9732F" w:rsidP="0029339D">
      <w:pPr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En ___________________, </w:t>
      </w:r>
      <w:r w:rsidR="006C21C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a _</w:t>
      </w: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___ de ___________________ de _______.</w:t>
      </w: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2F21B3">
        <w:rPr>
          <w:rFonts w:ascii="Helvetica" w:eastAsia="Times New Roman" w:hAnsi="Helvetica" w:cs="Helvetica"/>
          <w:sz w:val="21"/>
          <w:szCs w:val="21"/>
          <w:lang w:eastAsia="es-ES"/>
        </w:rPr>
        <w:br/>
      </w:r>
    </w:p>
    <w:p w14:paraId="571C439B" w14:textId="40EC66D7" w:rsidR="00A420E0" w:rsidRPr="002F21B3" w:rsidRDefault="00074C7B" w:rsidP="0029339D">
      <w:pPr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</w:pPr>
      <w:r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 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        </w:t>
      </w:r>
      <w:r w:rsidR="00D9732F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Firma del Taller </w:t>
      </w:r>
      <w:r w:rsidR="00093103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 xml:space="preserve">                                                                         </w:t>
      </w:r>
      <w:r w:rsidR="00D9732F" w:rsidRPr="002F21B3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s-ES"/>
        </w:rPr>
        <w:t>Firma del Cliente</w:t>
      </w:r>
    </w:p>
    <w:sectPr w:rsidR="00A420E0" w:rsidRPr="002F2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7EA1" w14:textId="77777777" w:rsidR="00316AC9" w:rsidRDefault="00316AC9" w:rsidP="006C21C3">
      <w:pPr>
        <w:spacing w:after="0" w:line="240" w:lineRule="auto"/>
      </w:pPr>
      <w:r>
        <w:separator/>
      </w:r>
    </w:p>
  </w:endnote>
  <w:endnote w:type="continuationSeparator" w:id="0">
    <w:p w14:paraId="15FA6CA5" w14:textId="77777777" w:rsidR="00316AC9" w:rsidRDefault="00316AC9" w:rsidP="006C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97D4" w14:textId="77777777" w:rsidR="00A60063" w:rsidRDefault="00A600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F670" w14:textId="77777777" w:rsidR="00A60063" w:rsidRDefault="00A600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F120" w14:textId="77777777" w:rsidR="00A60063" w:rsidRDefault="00A600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1DBB" w14:textId="77777777" w:rsidR="00316AC9" w:rsidRDefault="00316AC9" w:rsidP="006C21C3">
      <w:pPr>
        <w:spacing w:after="0" w:line="240" w:lineRule="auto"/>
      </w:pPr>
      <w:r>
        <w:separator/>
      </w:r>
    </w:p>
  </w:footnote>
  <w:footnote w:type="continuationSeparator" w:id="0">
    <w:p w14:paraId="17918A30" w14:textId="77777777" w:rsidR="00316AC9" w:rsidRDefault="00316AC9" w:rsidP="006C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8561" w14:textId="77777777" w:rsidR="00A60063" w:rsidRDefault="00A600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9" w:type="dxa"/>
      <w:jc w:val="center"/>
      <w:tblBorders>
        <w:top w:val="double" w:sz="4" w:space="0" w:color="00000A"/>
        <w:left w:val="double" w:sz="4" w:space="0" w:color="00000A"/>
        <w:right w:val="single" w:sz="6" w:space="0" w:color="00000A"/>
        <w:insideV w:val="single" w:sz="6" w:space="0" w:color="00000A"/>
      </w:tblBorders>
      <w:tblCellMar>
        <w:left w:w="127" w:type="dxa"/>
        <w:right w:w="120" w:type="dxa"/>
      </w:tblCellMar>
      <w:tblLook w:val="04A0" w:firstRow="1" w:lastRow="0" w:firstColumn="1" w:lastColumn="0" w:noHBand="0" w:noVBand="1"/>
    </w:tblPr>
    <w:tblGrid>
      <w:gridCol w:w="3069"/>
      <w:gridCol w:w="3629"/>
      <w:gridCol w:w="2881"/>
    </w:tblGrid>
    <w:tr w:rsidR="00A60063" w14:paraId="3AB4932D" w14:textId="77777777" w:rsidTr="00A60063">
      <w:trPr>
        <w:cantSplit/>
        <w:trHeight w:val="411"/>
        <w:jc w:val="center"/>
      </w:trPr>
      <w:tc>
        <w:tcPr>
          <w:tcW w:w="3069" w:type="dxa"/>
          <w:vMerge w:val="restart"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single" w:sz="6" w:space="0" w:color="00000A"/>
          </w:tcBorders>
          <w:vAlign w:val="center"/>
          <w:hideMark/>
        </w:tcPr>
        <w:p w14:paraId="13342A5F" w14:textId="4D4B91DB" w:rsidR="00A60063" w:rsidRDefault="00A60063" w:rsidP="00A60063">
          <w:pPr>
            <w:tabs>
              <w:tab w:val="left" w:pos="-720"/>
            </w:tabs>
            <w:suppressAutoHyphens/>
            <w:jc w:val="center"/>
            <w:rPr>
              <w:rFonts w:ascii="Cambria" w:hAnsi="Cambria" w:cs="Arial"/>
              <w:b/>
              <w:lang w:val="es-ES_tradnl"/>
            </w:rPr>
          </w:pPr>
          <w:r>
            <w:rPr>
              <w:noProof/>
            </w:rPr>
            <w:drawing>
              <wp:inline distT="0" distB="0" distL="0" distR="0" wp14:anchorId="6A27C818" wp14:editId="16BC350B">
                <wp:extent cx="173355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  <w:vMerge w:val="restart"/>
          <w:tcBorders>
            <w:top w:val="double" w:sz="4" w:space="0" w:color="00000A"/>
            <w:left w:val="single" w:sz="6" w:space="0" w:color="00000A"/>
            <w:bottom w:val="double" w:sz="4" w:space="0" w:color="00000A"/>
            <w:right w:val="single" w:sz="6" w:space="0" w:color="00000A"/>
          </w:tcBorders>
          <w:vAlign w:val="center"/>
          <w:hideMark/>
        </w:tcPr>
        <w:p w14:paraId="534A3655" w14:textId="01FE119F" w:rsidR="00A60063" w:rsidRPr="00A60063" w:rsidRDefault="00A60063" w:rsidP="00A60063">
          <w:pPr>
            <w:tabs>
              <w:tab w:val="left" w:pos="-720"/>
            </w:tabs>
            <w:suppressAutoHyphens/>
            <w:jc w:val="center"/>
            <w:rPr>
              <w:rFonts w:ascii="Cambria" w:hAnsi="Cambria" w:cs="Arial"/>
              <w:b/>
              <w:spacing w:val="-3"/>
              <w:sz w:val="28"/>
              <w:szCs w:val="28"/>
              <w:lang w:val="es-ES_tradnl"/>
            </w:rPr>
          </w:pPr>
          <w:r w:rsidRPr="00A60063">
            <w:rPr>
              <w:rFonts w:ascii="Cambria" w:hAnsi="Cambria" w:cs="Arial"/>
              <w:b/>
              <w:spacing w:val="-3"/>
              <w:sz w:val="28"/>
              <w:szCs w:val="28"/>
              <w:lang w:val="es-ES_tradnl"/>
            </w:rPr>
            <w:t>DECLARACIÓN RESONSABLE LIMITACIÓN DE POTENCIA</w:t>
          </w:r>
        </w:p>
      </w:tc>
      <w:tc>
        <w:tcPr>
          <w:tcW w:w="2881" w:type="dxa"/>
          <w:tcBorders>
            <w:top w:val="double" w:sz="4" w:space="0" w:color="00000A"/>
            <w:left w:val="single" w:sz="6" w:space="0" w:color="00000A"/>
            <w:bottom w:val="nil"/>
            <w:right w:val="double" w:sz="4" w:space="0" w:color="00000A"/>
          </w:tcBorders>
          <w:vAlign w:val="center"/>
          <w:hideMark/>
        </w:tcPr>
        <w:p w14:paraId="61134114" w14:textId="6AE19973" w:rsidR="00A60063" w:rsidRDefault="00A60063" w:rsidP="00A60063">
          <w:pPr>
            <w:tabs>
              <w:tab w:val="left" w:pos="-720"/>
            </w:tabs>
            <w:suppressAutoHyphens/>
            <w:jc w:val="center"/>
            <w:rPr>
              <w:rFonts w:ascii="Cambria" w:hAnsi="Cambria" w:cs="Arial"/>
              <w:b/>
              <w:spacing w:val="-3"/>
              <w:lang w:val="es-ES_tradnl"/>
            </w:rPr>
          </w:pPr>
          <w:r>
            <w:rPr>
              <w:rFonts w:ascii="Cambria" w:hAnsi="Cambria" w:cs="Arial"/>
              <w:b/>
              <w:spacing w:val="-3"/>
              <w:lang w:val="es-ES_tradnl"/>
            </w:rPr>
            <w:t>FC-9.17</w:t>
          </w:r>
        </w:p>
      </w:tc>
    </w:tr>
    <w:tr w:rsidR="00A60063" w14:paraId="0DD402EA" w14:textId="77777777" w:rsidTr="00A60063">
      <w:trPr>
        <w:cantSplit/>
        <w:trHeight w:val="265"/>
        <w:jc w:val="center"/>
      </w:trPr>
      <w:tc>
        <w:tcPr>
          <w:tcW w:w="0" w:type="auto"/>
          <w:vMerge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single" w:sz="6" w:space="0" w:color="00000A"/>
          </w:tcBorders>
          <w:vAlign w:val="center"/>
          <w:hideMark/>
        </w:tcPr>
        <w:p w14:paraId="3C7F094D" w14:textId="77777777" w:rsidR="00A60063" w:rsidRDefault="00A60063" w:rsidP="00A60063">
          <w:pPr>
            <w:rPr>
              <w:rFonts w:ascii="Cambria" w:hAnsi="Cambria" w:cs="Arial"/>
              <w:b/>
              <w:color w:val="00000A"/>
              <w:lang w:val="es-ES_tradnl"/>
            </w:rPr>
          </w:pPr>
        </w:p>
      </w:tc>
      <w:tc>
        <w:tcPr>
          <w:tcW w:w="0" w:type="auto"/>
          <w:vMerge/>
          <w:tcBorders>
            <w:top w:val="double" w:sz="4" w:space="0" w:color="00000A"/>
            <w:left w:val="single" w:sz="6" w:space="0" w:color="00000A"/>
            <w:bottom w:val="double" w:sz="4" w:space="0" w:color="00000A"/>
            <w:right w:val="single" w:sz="6" w:space="0" w:color="00000A"/>
          </w:tcBorders>
          <w:vAlign w:val="center"/>
          <w:hideMark/>
        </w:tcPr>
        <w:p w14:paraId="7094B4A6" w14:textId="77777777" w:rsidR="00A60063" w:rsidRDefault="00A60063" w:rsidP="00A60063">
          <w:pPr>
            <w:rPr>
              <w:rFonts w:ascii="Cambria" w:hAnsi="Cambria" w:cs="Arial"/>
              <w:b/>
              <w:color w:val="00000A"/>
              <w:spacing w:val="-3"/>
              <w:sz w:val="36"/>
              <w:szCs w:val="36"/>
              <w:lang w:val="es-ES_tradnl"/>
            </w:rPr>
          </w:pPr>
        </w:p>
      </w:tc>
      <w:tc>
        <w:tcPr>
          <w:tcW w:w="2881" w:type="dxa"/>
          <w:tcBorders>
            <w:top w:val="single" w:sz="6" w:space="0" w:color="00000A"/>
            <w:left w:val="single" w:sz="6" w:space="0" w:color="00000A"/>
            <w:bottom w:val="single" w:sz="6" w:space="0" w:color="00000A"/>
            <w:right w:val="double" w:sz="4" w:space="0" w:color="00000A"/>
          </w:tcBorders>
          <w:vAlign w:val="center"/>
          <w:hideMark/>
        </w:tcPr>
        <w:p w14:paraId="13E330CE" w14:textId="77777777" w:rsidR="00A60063" w:rsidRDefault="00A60063" w:rsidP="00A60063">
          <w:pPr>
            <w:tabs>
              <w:tab w:val="left" w:pos="-720"/>
            </w:tabs>
            <w:suppressAutoHyphens/>
            <w:jc w:val="center"/>
            <w:rPr>
              <w:rFonts w:ascii="Cambria" w:hAnsi="Cambria" w:cs="Arial"/>
              <w:b/>
              <w:spacing w:val="-3"/>
              <w:lang w:val="es-ES_tradnl"/>
            </w:rPr>
          </w:pPr>
          <w:r>
            <w:rPr>
              <w:rFonts w:ascii="Cambria" w:hAnsi="Cambria" w:cs="Arial"/>
              <w:b/>
              <w:spacing w:val="-3"/>
              <w:lang w:val="es-ES_tradnl"/>
            </w:rPr>
            <w:t>REV.: 0</w:t>
          </w:r>
        </w:p>
      </w:tc>
    </w:tr>
    <w:tr w:rsidR="00A60063" w14:paraId="5E5F1CF6" w14:textId="77777777" w:rsidTr="00A60063">
      <w:trPr>
        <w:cantSplit/>
        <w:trHeight w:val="459"/>
        <w:jc w:val="center"/>
      </w:trPr>
      <w:tc>
        <w:tcPr>
          <w:tcW w:w="0" w:type="auto"/>
          <w:vMerge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single" w:sz="6" w:space="0" w:color="00000A"/>
          </w:tcBorders>
          <w:vAlign w:val="center"/>
          <w:hideMark/>
        </w:tcPr>
        <w:p w14:paraId="198087B4" w14:textId="77777777" w:rsidR="00A60063" w:rsidRDefault="00A60063" w:rsidP="00A60063">
          <w:pPr>
            <w:rPr>
              <w:rFonts w:ascii="Cambria" w:hAnsi="Cambria" w:cs="Arial"/>
              <w:b/>
              <w:color w:val="00000A"/>
              <w:lang w:val="es-ES_tradnl"/>
            </w:rPr>
          </w:pPr>
        </w:p>
      </w:tc>
      <w:tc>
        <w:tcPr>
          <w:tcW w:w="0" w:type="auto"/>
          <w:vMerge/>
          <w:tcBorders>
            <w:top w:val="double" w:sz="4" w:space="0" w:color="00000A"/>
            <w:left w:val="single" w:sz="6" w:space="0" w:color="00000A"/>
            <w:bottom w:val="double" w:sz="4" w:space="0" w:color="00000A"/>
            <w:right w:val="single" w:sz="6" w:space="0" w:color="00000A"/>
          </w:tcBorders>
          <w:vAlign w:val="center"/>
          <w:hideMark/>
        </w:tcPr>
        <w:p w14:paraId="72E2BCCF" w14:textId="77777777" w:rsidR="00A60063" w:rsidRDefault="00A60063" w:rsidP="00A60063">
          <w:pPr>
            <w:rPr>
              <w:rFonts w:ascii="Cambria" w:hAnsi="Cambria" w:cs="Arial"/>
              <w:b/>
              <w:color w:val="00000A"/>
              <w:spacing w:val="-3"/>
              <w:sz w:val="36"/>
              <w:szCs w:val="36"/>
              <w:lang w:val="es-ES_tradnl"/>
            </w:rPr>
          </w:pPr>
        </w:p>
      </w:tc>
      <w:tc>
        <w:tcPr>
          <w:tcW w:w="2881" w:type="dxa"/>
          <w:tcBorders>
            <w:top w:val="single" w:sz="6" w:space="0" w:color="00000A"/>
            <w:left w:val="single" w:sz="6" w:space="0" w:color="00000A"/>
            <w:bottom w:val="double" w:sz="4" w:space="0" w:color="00000A"/>
            <w:right w:val="double" w:sz="4" w:space="0" w:color="00000A"/>
          </w:tcBorders>
          <w:vAlign w:val="center"/>
          <w:hideMark/>
        </w:tcPr>
        <w:p w14:paraId="7F7248C8" w14:textId="685F3BCB" w:rsidR="00A60063" w:rsidRDefault="00A60063" w:rsidP="00A60063">
          <w:pPr>
            <w:tabs>
              <w:tab w:val="left" w:pos="-720"/>
            </w:tabs>
            <w:suppressAutoHyphens/>
            <w:jc w:val="center"/>
            <w:rPr>
              <w:rFonts w:ascii="Cambria" w:hAnsi="Cambria" w:cs="Arial"/>
              <w:b/>
              <w:spacing w:val="-3"/>
              <w:lang w:val="es-ES_tradnl"/>
            </w:rPr>
          </w:pPr>
          <w:r>
            <w:rPr>
              <w:rFonts w:ascii="Cambria" w:hAnsi="Cambria" w:cs="Arial"/>
              <w:b/>
              <w:spacing w:val="-3"/>
              <w:lang w:val="es-ES_tradnl"/>
            </w:rPr>
            <w:t>FECHA: 03/12/2019</w:t>
          </w:r>
        </w:p>
      </w:tc>
    </w:tr>
  </w:tbl>
  <w:p w14:paraId="6571F8C2" w14:textId="77777777" w:rsidR="00A60063" w:rsidRDefault="00A600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035A" w14:textId="77777777" w:rsidR="00A60063" w:rsidRDefault="00A600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F"/>
    <w:rsid w:val="00032FEB"/>
    <w:rsid w:val="00074C7B"/>
    <w:rsid w:val="00093103"/>
    <w:rsid w:val="00113CC2"/>
    <w:rsid w:val="0029339D"/>
    <w:rsid w:val="002F21B3"/>
    <w:rsid w:val="00316AC9"/>
    <w:rsid w:val="00481408"/>
    <w:rsid w:val="004D6D2B"/>
    <w:rsid w:val="0068285D"/>
    <w:rsid w:val="00691EB6"/>
    <w:rsid w:val="006C21C3"/>
    <w:rsid w:val="00854620"/>
    <w:rsid w:val="009E5A15"/>
    <w:rsid w:val="00A60063"/>
    <w:rsid w:val="00BC5CCF"/>
    <w:rsid w:val="00BC700E"/>
    <w:rsid w:val="00D61467"/>
    <w:rsid w:val="00D701CF"/>
    <w:rsid w:val="00D9732F"/>
    <w:rsid w:val="00DB21FA"/>
    <w:rsid w:val="00F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4BB5D"/>
  <w15:chartTrackingRefBased/>
  <w15:docId w15:val="{340CB2A6-2BCD-4489-AE0D-9A586EC7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1C3"/>
  </w:style>
  <w:style w:type="paragraph" w:styleId="Piedepgina">
    <w:name w:val="footer"/>
    <w:basedOn w:val="Normal"/>
    <w:link w:val="PiedepginaCar"/>
    <w:uiPriority w:val="99"/>
    <w:unhideWhenUsed/>
    <w:rsid w:val="006C2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5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941EDCAFCB7347AE7679D054373D44" ma:contentTypeVersion="2" ma:contentTypeDescription="Crear nuevo documento." ma:contentTypeScope="" ma:versionID="f3b2bc6b90e378f85886d22eb5baa67f">
  <xsd:schema xmlns:xsd="http://www.w3.org/2001/XMLSchema" xmlns:xs="http://www.w3.org/2001/XMLSchema" xmlns:p="http://schemas.microsoft.com/office/2006/metadata/properties" xmlns:ns3="9c3640d7-8074-4493-8858-b12bc25447f3" targetNamespace="http://schemas.microsoft.com/office/2006/metadata/properties" ma:root="true" ma:fieldsID="f40b8d4ab6c32dfcc9cfc64bfae39851" ns3:_="">
    <xsd:import namespace="9c3640d7-8074-4493-8858-b12bc2544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640d7-8074-4493-8858-b12bc2544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D1943-F570-41E9-96AE-AB8273292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640d7-8074-4493-8858-b12bc2544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1F799-36ED-402F-AE4C-BE0FD874D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9F697-05D4-4B44-BA24-45166294C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Gómez Delgado</dc:creator>
  <cp:keywords/>
  <dc:description/>
  <cp:lastModifiedBy>Carlos Gómez Delgado</cp:lastModifiedBy>
  <cp:revision>9</cp:revision>
  <dcterms:created xsi:type="dcterms:W3CDTF">2020-01-23T20:18:00Z</dcterms:created>
  <dcterms:modified xsi:type="dcterms:W3CDTF">2020-01-28T07:02:00Z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0x010100CD941EDCAFCB7347AE7679D054373D44</vt:lpwstr>
  </property>
</Properties>
</file>